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22F0D" w14:textId="77777777" w:rsidR="00070855" w:rsidRPr="00C34677" w:rsidRDefault="00070855" w:rsidP="00070855">
      <w:pPr>
        <w:spacing w:line="360" w:lineRule="auto"/>
        <w:rPr>
          <w:rFonts w:ascii="Verdana" w:hAnsi="Verdana"/>
          <w:sz w:val="24"/>
          <w:szCs w:val="24"/>
        </w:rPr>
      </w:pPr>
    </w:p>
    <w:p w14:paraId="5071FF93" w14:textId="43EABEF0" w:rsidR="00070855" w:rsidRPr="008B63A3" w:rsidRDefault="00070855" w:rsidP="008B63A3">
      <w:pPr>
        <w:pStyle w:val="Nagwek5"/>
        <w:ind w:left="2124" w:firstLine="708"/>
        <w:rPr>
          <w:rFonts w:ascii="Times" w:hAnsi="Times"/>
          <w:szCs w:val="28"/>
        </w:rPr>
      </w:pPr>
      <w:r>
        <w:rPr>
          <w:rFonts w:ascii="Times" w:hAnsi="Times"/>
          <w:szCs w:val="28"/>
        </w:rPr>
        <w:t xml:space="preserve">    </w:t>
      </w:r>
      <w:r w:rsidRPr="00AE7DB8">
        <w:rPr>
          <w:b/>
          <w:sz w:val="22"/>
          <w:szCs w:val="22"/>
        </w:rPr>
        <w:t xml:space="preserve">      </w:t>
      </w:r>
    </w:p>
    <w:p w14:paraId="40667BDA" w14:textId="77777777" w:rsidR="00070855" w:rsidRDefault="00070855" w:rsidP="00070855">
      <w:pPr>
        <w:spacing w:line="360" w:lineRule="auto"/>
        <w:jc w:val="center"/>
        <w:rPr>
          <w:b/>
          <w:sz w:val="22"/>
          <w:szCs w:val="22"/>
        </w:rPr>
      </w:pPr>
    </w:p>
    <w:p w14:paraId="36AA1EAE" w14:textId="77777777" w:rsidR="00070855" w:rsidRPr="00DC010D" w:rsidRDefault="00070855" w:rsidP="00070855">
      <w:pPr>
        <w:spacing w:line="360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 w:rsidRPr="00DC010D">
        <w:rPr>
          <w:rFonts w:ascii="Calibri" w:hAnsi="Calibri" w:cs="Calibri"/>
          <w:b/>
          <w:bCs/>
          <w:sz w:val="21"/>
          <w:szCs w:val="21"/>
        </w:rPr>
        <w:t>Zasady odbywania ćwiczeń z Laryngologii</w:t>
      </w:r>
    </w:p>
    <w:p w14:paraId="3767D3CD" w14:textId="77777777" w:rsidR="00070855" w:rsidRPr="00DC010D" w:rsidRDefault="00070855" w:rsidP="00070855">
      <w:pPr>
        <w:spacing w:line="360" w:lineRule="auto"/>
        <w:jc w:val="center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Rok akademicki 2026/2027</w:t>
      </w:r>
    </w:p>
    <w:p w14:paraId="25352A1A" w14:textId="77777777" w:rsidR="00070855" w:rsidRPr="00DC010D" w:rsidRDefault="00070855" w:rsidP="00070855">
      <w:pPr>
        <w:rPr>
          <w:rFonts w:ascii="Calibri" w:hAnsi="Calibri" w:cs="Calibri"/>
          <w:sz w:val="21"/>
          <w:szCs w:val="21"/>
        </w:rPr>
      </w:pPr>
    </w:p>
    <w:p w14:paraId="039CFDFE" w14:textId="77777777" w:rsidR="00070855" w:rsidRPr="00DC010D" w:rsidRDefault="00070855" w:rsidP="00070855">
      <w:pPr>
        <w:rPr>
          <w:rFonts w:ascii="Calibri" w:hAnsi="Calibri" w:cs="Calibri"/>
          <w:sz w:val="21"/>
          <w:szCs w:val="21"/>
        </w:rPr>
      </w:pPr>
    </w:p>
    <w:p w14:paraId="38C8A4E2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color w:val="2D2D2D"/>
          <w:sz w:val="21"/>
          <w:szCs w:val="21"/>
          <w:lang w:eastAsia="pl-PL"/>
        </w:rPr>
        <w:t>Zajęcia dydaktyczne podzielone są na część seminaryjną oraz część praktyczną i omawianie przypadków klinicznych.</w:t>
      </w:r>
    </w:p>
    <w:p w14:paraId="046A4101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>Ćwiczenia w pierwszym dniu zajęć rozpoczynają się o godz. 8:00 w sali 31 w bloku D na parterze (sprawy organizacyjne, podział na grupy).</w:t>
      </w:r>
    </w:p>
    <w:p w14:paraId="7B4C811A" w14:textId="77777777" w:rsidR="00070855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230E80">
        <w:rPr>
          <w:rFonts w:cs="Calibri"/>
          <w:sz w:val="21"/>
          <w:szCs w:val="21"/>
        </w:rPr>
        <w:t>Seminaria odbywają się w 1. tygodniu zajęć w poniedziałek</w:t>
      </w:r>
      <w:r>
        <w:rPr>
          <w:rFonts w:cs="Calibri"/>
          <w:sz w:val="21"/>
          <w:szCs w:val="21"/>
        </w:rPr>
        <w:t>,</w:t>
      </w:r>
      <w:r w:rsidRPr="00230E80">
        <w:rPr>
          <w:rFonts w:cs="Calibri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wtorek, środę oraz piątek w godz. 8.00 – 10.00 w s</w:t>
      </w:r>
      <w:r w:rsidRPr="00230E80">
        <w:rPr>
          <w:rFonts w:cs="Calibri"/>
          <w:sz w:val="21"/>
          <w:szCs w:val="21"/>
        </w:rPr>
        <w:t>ali 31 w bloku D w formie stacjonarnej. Pozostałe seminaria oraz materiały dodatkowe udostępnione są na platformie e-learningowej z obowiązkiem zalicze</w:t>
      </w:r>
      <w:r>
        <w:rPr>
          <w:rFonts w:cs="Calibri"/>
          <w:sz w:val="21"/>
          <w:szCs w:val="21"/>
        </w:rPr>
        <w:t>nia ich w trakcie trwania zajęć.</w:t>
      </w:r>
    </w:p>
    <w:p w14:paraId="4101B60F" w14:textId="77777777" w:rsidR="00070855" w:rsidRPr="00230E80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230E80">
        <w:rPr>
          <w:rFonts w:cs="Calibri"/>
          <w:sz w:val="21"/>
          <w:szCs w:val="21"/>
        </w:rPr>
        <w:t xml:space="preserve">Część praktyczna odbywa się w Klinice Otorynolaryngologii, Chirurgii Głowy i </w:t>
      </w:r>
      <w:r>
        <w:rPr>
          <w:rFonts w:cs="Calibri"/>
          <w:sz w:val="21"/>
          <w:szCs w:val="21"/>
        </w:rPr>
        <w:t>Szyi codziennie w godzinach 10:00</w:t>
      </w:r>
      <w:r w:rsidRPr="00230E80">
        <w:rPr>
          <w:rFonts w:cs="Calibri"/>
          <w:sz w:val="21"/>
          <w:szCs w:val="21"/>
        </w:rPr>
        <w:t xml:space="preserve"> – 13:30. Każdej grupie zostanie przydzielony asystent prowadzący. Każdy student jest zobowiązany do uzyskania zaliczenia każdego dnia ćwiczeniowego u asystenta prowadzącego w Karcie Zaliczeń.</w:t>
      </w:r>
    </w:p>
    <w:p w14:paraId="79B241C6" w14:textId="77777777" w:rsidR="00070855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2F3E55">
        <w:rPr>
          <w:rFonts w:cs="Calibri"/>
          <w:sz w:val="21"/>
          <w:szCs w:val="21"/>
        </w:rPr>
        <w:t xml:space="preserve">Studenci zgłaszający się na ćwiczenia z laryngologii zobowiązani są do opanowania podstawowych wiadomości z zakresu anatomii głowy i szyi. W pierwszym dniu ćwiczeń nauczana jest metodyka badania otorynolaryngologicznego. </w:t>
      </w:r>
    </w:p>
    <w:p w14:paraId="46925173" w14:textId="77777777" w:rsidR="00070855" w:rsidRPr="002F3E55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2F3E55">
        <w:rPr>
          <w:rFonts w:cs="Calibri"/>
          <w:sz w:val="21"/>
          <w:szCs w:val="21"/>
        </w:rPr>
        <w:t xml:space="preserve">Obecność́ studenta na wszystkich zajęciach jest obowiązkowa. Dopuszcza się̨ maksymalnie jeden dzień́ usprawiedliwionej nieobecności (forma odrobienia zajęć wymaga uzgodnienia z koordynatorem przedmiotu lub asystentem prowadzącym). </w:t>
      </w:r>
    </w:p>
    <w:p w14:paraId="764B80D1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 xml:space="preserve">W przypadku nieobecności bez usprawiedliwienia lub większej liczby nieobecności usprawiedliwionych wymagane jest odrobienia całego bloku w innym terminie (termin ustala koordynator przedmiotu). </w:t>
      </w:r>
    </w:p>
    <w:p w14:paraId="4999BC2D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 xml:space="preserve">Ze względu na znaczną liczebność poszczególnych grup studenckich i obciążenia dydaktyczne Kliniki, związane z prowadzeniem ćwiczeń w ramach innych wydziałów WUM – nie ma możliwości zmian terminu odbywania ćwiczeń. W wyjątkowych, sporadycznych przypadkach zdarzeń losowych – proszę kontaktować się z osobą odpowiedzialną za dydaktykę. </w:t>
      </w:r>
    </w:p>
    <w:p w14:paraId="29D4D3B4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 xml:space="preserve">Zaliczenie ćwiczeń odbywa się na podstawie obecności w trakcie całego bloku ćwiczeniowego (potwierdzone w Karcie Zaliczeń) oraz zaliczenia zajęć przez asystenta prowadzącego, potwierdzonego wpisem do Karty Zaliczeń. </w:t>
      </w:r>
    </w:p>
    <w:p w14:paraId="64CA738F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>Po zaliczeniu (tj. ostatni dzień ćwiczeń) student proszony jest o złożenie w sekretariacie Karty Zaliczeń.</w:t>
      </w:r>
    </w:p>
    <w:p w14:paraId="45C0269E" w14:textId="77777777" w:rsidR="00070855" w:rsidRPr="00DC010D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 xml:space="preserve">Studenci IV roku kończą blok ćwiczeniowy we wtorek w drugim tygodniu zajęć. W tym dniu uzyskują zaliczenie. Następne trzy dni ćwiczeń są prowadzone w Klinice Otolaryngologii Dziecięcej </w:t>
      </w:r>
      <w:r w:rsidRPr="00DC010D">
        <w:rPr>
          <w:rFonts w:cs="Calibri"/>
          <w:color w:val="2D2D2D"/>
          <w:sz w:val="21"/>
          <w:szCs w:val="21"/>
          <w:lang w:eastAsia="pl-PL"/>
        </w:rPr>
        <w:t>w Dziecięcym Szpitalu Klinicznym</w:t>
      </w:r>
      <w:r w:rsidRPr="00DC010D">
        <w:rPr>
          <w:rFonts w:cs="Calibri"/>
          <w:sz w:val="21"/>
          <w:szCs w:val="21"/>
        </w:rPr>
        <w:t xml:space="preserve">. </w:t>
      </w:r>
    </w:p>
    <w:p w14:paraId="779643ED" w14:textId="77777777" w:rsidR="00070855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b/>
          <w:bCs/>
          <w:sz w:val="21"/>
          <w:szCs w:val="21"/>
        </w:rPr>
      </w:pPr>
      <w:r w:rsidRPr="00DC010D">
        <w:rPr>
          <w:rFonts w:cs="Calibri"/>
          <w:b/>
          <w:bCs/>
          <w:sz w:val="21"/>
          <w:szCs w:val="21"/>
        </w:rPr>
        <w:t>Egzamin z laryngologii odbywać się będzie w sesji letniej w formie elektronicznej</w:t>
      </w:r>
      <w:r>
        <w:rPr>
          <w:rFonts w:cs="Calibri"/>
          <w:b/>
          <w:bCs/>
          <w:sz w:val="21"/>
          <w:szCs w:val="21"/>
        </w:rPr>
        <w:t xml:space="preserve"> dnia 05.07.2027.</w:t>
      </w:r>
    </w:p>
    <w:p w14:paraId="5AB8D4B4" w14:textId="77777777" w:rsidR="00070855" w:rsidRPr="007F0804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7F0804">
        <w:rPr>
          <w:rFonts w:cs="Calibri"/>
          <w:sz w:val="21"/>
          <w:szCs w:val="21"/>
        </w:rPr>
        <w:t>Egzamin poprawkowy będzie odbywał się w dwóch terminach w sesji poprawkowej.</w:t>
      </w:r>
    </w:p>
    <w:p w14:paraId="7FC4F619" w14:textId="77777777" w:rsidR="00070855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A45AA0">
        <w:rPr>
          <w:rFonts w:cs="Calibri"/>
          <w:sz w:val="21"/>
          <w:szCs w:val="21"/>
        </w:rPr>
        <w:t>Przy Klinice Otorynolaryngologii</w:t>
      </w:r>
      <w:r>
        <w:rPr>
          <w:rFonts w:cs="Calibri"/>
          <w:sz w:val="21"/>
          <w:szCs w:val="21"/>
        </w:rPr>
        <w:t>, Chirurgii Głowy i Szyi</w:t>
      </w:r>
      <w:r w:rsidRPr="00A45AA0">
        <w:rPr>
          <w:rFonts w:cs="Calibri"/>
          <w:sz w:val="21"/>
          <w:szCs w:val="21"/>
        </w:rPr>
        <w:t xml:space="preserve"> działa Studenckie Koło Naukowe, którego opiekunem jest dr n. med. </w:t>
      </w:r>
      <w:r>
        <w:rPr>
          <w:rFonts w:cs="Calibri"/>
          <w:sz w:val="21"/>
          <w:szCs w:val="21"/>
        </w:rPr>
        <w:t>Maria Makuszewska.</w:t>
      </w:r>
    </w:p>
    <w:p w14:paraId="42220ED3" w14:textId="77777777" w:rsidR="00070855" w:rsidRPr="00A45AA0" w:rsidRDefault="00070855" w:rsidP="00070855">
      <w:pPr>
        <w:pStyle w:val="Akapitzlist1"/>
        <w:numPr>
          <w:ilvl w:val="0"/>
          <w:numId w:val="1"/>
        </w:numPr>
        <w:jc w:val="both"/>
        <w:rPr>
          <w:rFonts w:cs="Calibri"/>
          <w:sz w:val="21"/>
          <w:szCs w:val="21"/>
        </w:rPr>
      </w:pPr>
      <w:r w:rsidRPr="00A45AA0">
        <w:rPr>
          <w:rFonts w:cs="Calibri"/>
          <w:sz w:val="21"/>
          <w:szCs w:val="21"/>
        </w:rPr>
        <w:t xml:space="preserve">We wszystkich sprawach dotyczących szkolenia </w:t>
      </w:r>
      <w:proofErr w:type="spellStart"/>
      <w:r w:rsidRPr="00A45AA0">
        <w:rPr>
          <w:rFonts w:cs="Calibri"/>
          <w:sz w:val="21"/>
          <w:szCs w:val="21"/>
        </w:rPr>
        <w:t>przeddyplomowego</w:t>
      </w:r>
      <w:proofErr w:type="spellEnd"/>
      <w:r w:rsidRPr="00A45AA0">
        <w:rPr>
          <w:rFonts w:cs="Calibri"/>
          <w:sz w:val="21"/>
          <w:szCs w:val="21"/>
        </w:rPr>
        <w:t xml:space="preserve"> można zgłaszać się do:</w:t>
      </w:r>
    </w:p>
    <w:p w14:paraId="2F9F844D" w14:textId="77777777" w:rsidR="00070855" w:rsidRPr="00DC010D" w:rsidRDefault="00070855" w:rsidP="00070855">
      <w:pPr>
        <w:pStyle w:val="Akapitzlist1"/>
        <w:jc w:val="both"/>
        <w:rPr>
          <w:rFonts w:cs="Calibri"/>
          <w:sz w:val="21"/>
          <w:szCs w:val="21"/>
        </w:rPr>
      </w:pPr>
      <w:r w:rsidRPr="00DC010D">
        <w:rPr>
          <w:rFonts w:cs="Calibri"/>
          <w:sz w:val="21"/>
          <w:szCs w:val="21"/>
        </w:rPr>
        <w:t xml:space="preserve">- dr n. med. Maria Makuszewska </w:t>
      </w:r>
      <w:r>
        <w:rPr>
          <w:rFonts w:cs="Calibri"/>
          <w:sz w:val="21"/>
          <w:szCs w:val="21"/>
        </w:rPr>
        <w:t xml:space="preserve">– </w:t>
      </w:r>
      <w:hyperlink r:id="rId5" w:history="1">
        <w:r w:rsidRPr="00B77B00">
          <w:rPr>
            <w:rStyle w:val="Hipercze"/>
            <w:rFonts w:eastAsiaTheme="majorEastAsia" w:cs="Calibri"/>
            <w:sz w:val="21"/>
            <w:szCs w:val="21"/>
          </w:rPr>
          <w:t>maria.makuszewska@wum.edu.pl</w:t>
        </w:r>
      </w:hyperlink>
      <w:r>
        <w:rPr>
          <w:rFonts w:cs="Calibri"/>
          <w:sz w:val="21"/>
          <w:szCs w:val="21"/>
        </w:rPr>
        <w:t xml:space="preserve"> lub Sekretariatu Kliniki – otolaryngology@wum.edu.pl</w:t>
      </w:r>
    </w:p>
    <w:p w14:paraId="15A35B09" w14:textId="77777777" w:rsidR="00070855" w:rsidRPr="00DC010D" w:rsidRDefault="00070855" w:rsidP="00070855">
      <w:pPr>
        <w:ind w:left="993" w:firstLine="1068"/>
        <w:jc w:val="both"/>
        <w:rPr>
          <w:rFonts w:ascii="Calibri" w:hAnsi="Calibri" w:cs="Calibri"/>
          <w:sz w:val="21"/>
          <w:szCs w:val="21"/>
        </w:rPr>
      </w:pPr>
    </w:p>
    <w:p w14:paraId="36E832AD" w14:textId="77777777" w:rsidR="00070855" w:rsidRPr="00DC010D" w:rsidRDefault="00070855" w:rsidP="00070855">
      <w:pPr>
        <w:ind w:left="993" w:firstLine="1068"/>
        <w:jc w:val="both"/>
        <w:rPr>
          <w:rFonts w:ascii="Calibri" w:hAnsi="Calibri" w:cs="Calibri"/>
          <w:sz w:val="21"/>
          <w:szCs w:val="21"/>
        </w:rPr>
      </w:pPr>
    </w:p>
    <w:p w14:paraId="04ECD87D" w14:textId="77777777" w:rsidR="00070855" w:rsidRPr="00DC010D" w:rsidRDefault="00070855" w:rsidP="00070855">
      <w:pPr>
        <w:spacing w:line="360" w:lineRule="auto"/>
        <w:ind w:left="993"/>
        <w:jc w:val="right"/>
        <w:rPr>
          <w:rFonts w:ascii="Calibri" w:hAnsi="Calibri" w:cs="Calibri"/>
          <w:sz w:val="21"/>
          <w:szCs w:val="21"/>
        </w:rPr>
      </w:pPr>
      <w:r w:rsidRPr="00DC010D">
        <w:rPr>
          <w:rFonts w:ascii="Calibri" w:hAnsi="Calibri" w:cs="Calibri"/>
          <w:sz w:val="21"/>
          <w:szCs w:val="21"/>
          <w:lang w:val="en-US"/>
        </w:rPr>
        <w:t xml:space="preserve">Prof. </w:t>
      </w:r>
      <w:proofErr w:type="spellStart"/>
      <w:r w:rsidRPr="00DC010D">
        <w:rPr>
          <w:rFonts w:ascii="Calibri" w:hAnsi="Calibri" w:cs="Calibri"/>
          <w:sz w:val="21"/>
          <w:szCs w:val="21"/>
          <w:lang w:val="en-US"/>
        </w:rPr>
        <w:t>dr</w:t>
      </w:r>
      <w:proofErr w:type="spellEnd"/>
      <w:r w:rsidRPr="00DC010D">
        <w:rPr>
          <w:rFonts w:ascii="Calibri" w:hAnsi="Calibri" w:cs="Calibri"/>
          <w:sz w:val="21"/>
          <w:szCs w:val="21"/>
          <w:lang w:val="en-US"/>
        </w:rPr>
        <w:t xml:space="preserve"> hab. n. med. </w:t>
      </w:r>
      <w:r w:rsidRPr="00DC010D">
        <w:rPr>
          <w:rFonts w:ascii="Calibri" w:hAnsi="Calibri" w:cs="Calibri"/>
          <w:sz w:val="21"/>
          <w:szCs w:val="21"/>
        </w:rPr>
        <w:t>Kazimierz Niemczyk</w:t>
      </w:r>
    </w:p>
    <w:p w14:paraId="0D39EB63" w14:textId="77777777" w:rsidR="00070855" w:rsidRPr="00DC010D" w:rsidRDefault="00070855" w:rsidP="00070855">
      <w:pPr>
        <w:spacing w:line="360" w:lineRule="auto"/>
        <w:ind w:left="993"/>
        <w:jc w:val="right"/>
        <w:rPr>
          <w:rFonts w:ascii="Calibri" w:hAnsi="Calibri" w:cs="Calibri"/>
          <w:sz w:val="21"/>
          <w:szCs w:val="21"/>
        </w:rPr>
      </w:pPr>
      <w:r w:rsidRPr="00DC010D">
        <w:rPr>
          <w:rFonts w:ascii="Calibri" w:hAnsi="Calibri" w:cs="Calibri"/>
          <w:sz w:val="21"/>
          <w:szCs w:val="21"/>
        </w:rPr>
        <w:t>Kierownik Katedry i Kliniki Otorynolaryngologii,</w:t>
      </w:r>
    </w:p>
    <w:p w14:paraId="0BF3B5C1" w14:textId="1FABE5CA" w:rsidR="00CC6952" w:rsidRPr="008B63A3" w:rsidRDefault="00070855" w:rsidP="008B63A3">
      <w:pPr>
        <w:spacing w:line="360" w:lineRule="auto"/>
        <w:ind w:left="4533" w:firstLine="423"/>
        <w:jc w:val="right"/>
        <w:rPr>
          <w:rFonts w:ascii="Calibri" w:hAnsi="Calibri" w:cs="Calibri"/>
          <w:sz w:val="21"/>
          <w:szCs w:val="21"/>
        </w:rPr>
      </w:pPr>
      <w:r w:rsidRPr="00DC010D">
        <w:rPr>
          <w:rFonts w:ascii="Calibri" w:hAnsi="Calibri" w:cs="Calibri"/>
          <w:sz w:val="21"/>
          <w:szCs w:val="21"/>
        </w:rPr>
        <w:t>Chirurgii Głowy i Szyi</w:t>
      </w:r>
    </w:p>
    <w:sectPr w:rsidR="00CC6952" w:rsidRPr="008B63A3" w:rsidSect="00070855">
      <w:pgSz w:w="11906" w:h="16838" w:code="9"/>
      <w:pgMar w:top="851" w:right="737" w:bottom="1134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71A9B"/>
    <w:multiLevelType w:val="hybridMultilevel"/>
    <w:tmpl w:val="AA32F2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071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55"/>
    <w:rsid w:val="00070855"/>
    <w:rsid w:val="008B63A3"/>
    <w:rsid w:val="008D5456"/>
    <w:rsid w:val="00CC6952"/>
    <w:rsid w:val="00D0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FF00"/>
  <w15:chartTrackingRefBased/>
  <w15:docId w15:val="{321D6149-3FAD-4121-A513-3465416A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8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0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8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0708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0708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8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8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8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8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8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8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8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8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8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8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0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08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08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08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8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855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07085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07085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.makuszewska@wum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448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Szulc</dc:creator>
  <cp:keywords/>
  <dc:description/>
  <cp:lastModifiedBy>Bożena Szulc</cp:lastModifiedBy>
  <cp:revision>2</cp:revision>
  <dcterms:created xsi:type="dcterms:W3CDTF">2026-09-30T13:03:00Z</dcterms:created>
  <dcterms:modified xsi:type="dcterms:W3CDTF">2026-09-30T13:05:00Z</dcterms:modified>
</cp:coreProperties>
</file>